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6" w:rsidRPr="005A4806" w:rsidRDefault="00733CA0" w:rsidP="005A4806">
      <w:pPr>
        <w:jc w:val="center"/>
        <w:rPr>
          <w:b/>
          <w:sz w:val="28"/>
          <w:szCs w:val="28"/>
        </w:rPr>
      </w:pPr>
      <w:r w:rsidRPr="005A4806">
        <w:rPr>
          <w:b/>
          <w:sz w:val="28"/>
          <w:szCs w:val="28"/>
        </w:rPr>
        <w:t>ΕΚΠΑΙΔΕΥΤΙΚΕΣ</w:t>
      </w:r>
      <w:r w:rsidR="00B66AB1">
        <w:rPr>
          <w:b/>
          <w:sz w:val="28"/>
          <w:szCs w:val="28"/>
        </w:rPr>
        <w:t xml:space="preserve"> </w:t>
      </w:r>
      <w:r w:rsidRPr="005A4806">
        <w:rPr>
          <w:b/>
          <w:sz w:val="28"/>
          <w:szCs w:val="28"/>
        </w:rPr>
        <w:t xml:space="preserve"> ΕΠΙΣΚΕΨΕΙΣ</w:t>
      </w:r>
      <w:r w:rsidR="00B66AB1">
        <w:rPr>
          <w:b/>
          <w:sz w:val="28"/>
          <w:szCs w:val="28"/>
        </w:rPr>
        <w:t xml:space="preserve"> </w:t>
      </w:r>
      <w:r w:rsidRPr="005A4806">
        <w:rPr>
          <w:b/>
          <w:sz w:val="28"/>
          <w:szCs w:val="28"/>
        </w:rPr>
        <w:t xml:space="preserve"> ΜΑΘΗΤΩΝ  ΠΡΩΤΟΒΑΘΜΙΑΣ</w:t>
      </w:r>
      <w:r w:rsidR="00B66AB1">
        <w:rPr>
          <w:b/>
          <w:sz w:val="28"/>
          <w:szCs w:val="28"/>
        </w:rPr>
        <w:t xml:space="preserve"> </w:t>
      </w:r>
      <w:r w:rsidRPr="005A4806">
        <w:rPr>
          <w:b/>
          <w:sz w:val="28"/>
          <w:szCs w:val="28"/>
        </w:rPr>
        <w:t xml:space="preserve"> ΕΠΑΙΔΕΥΣΗ</w:t>
      </w:r>
      <w:r w:rsidR="00B66AB1">
        <w:rPr>
          <w:b/>
          <w:sz w:val="28"/>
          <w:szCs w:val="28"/>
        </w:rPr>
        <w:t>Σ</w:t>
      </w:r>
      <w:r w:rsidRPr="005A4806">
        <w:rPr>
          <w:b/>
          <w:sz w:val="28"/>
          <w:szCs w:val="28"/>
        </w:rPr>
        <w:t xml:space="preserve">  </w:t>
      </w:r>
    </w:p>
    <w:p w:rsidR="00733CA0" w:rsidRDefault="005A4806" w:rsidP="005A4806">
      <w:pPr>
        <w:jc w:val="center"/>
        <w:rPr>
          <w:b/>
          <w:sz w:val="28"/>
          <w:szCs w:val="28"/>
        </w:rPr>
      </w:pPr>
      <w:r w:rsidRPr="005A4806">
        <w:rPr>
          <w:b/>
          <w:sz w:val="28"/>
          <w:szCs w:val="28"/>
        </w:rPr>
        <w:t>(</w:t>
      </w:r>
      <w:r w:rsidR="00733CA0" w:rsidRPr="005A4806">
        <w:rPr>
          <w:b/>
          <w:sz w:val="28"/>
          <w:szCs w:val="28"/>
        </w:rPr>
        <w:t>ΦΕΚ Β΄2888/2020)</w:t>
      </w:r>
    </w:p>
    <w:p w:rsidR="00EF1985" w:rsidRDefault="00EF1985" w:rsidP="00EF1985">
      <w:pPr>
        <w:spacing w:after="0" w:line="240" w:lineRule="auto"/>
        <w:jc w:val="center"/>
        <w:rPr>
          <w:b/>
          <w:sz w:val="24"/>
          <w:szCs w:val="24"/>
        </w:rPr>
      </w:pPr>
      <w:r w:rsidRPr="00EF1985">
        <w:rPr>
          <w:b/>
          <w:sz w:val="24"/>
          <w:szCs w:val="24"/>
        </w:rPr>
        <w:t>Βασικά σημεία του ΦΕΚ με στόχο να βοηθήσουν</w:t>
      </w:r>
      <w:r>
        <w:rPr>
          <w:b/>
          <w:sz w:val="24"/>
          <w:szCs w:val="24"/>
        </w:rPr>
        <w:t xml:space="preserve"> στην οργάνωση των δράσεων</w:t>
      </w:r>
      <w:r w:rsidRPr="00EF1985">
        <w:rPr>
          <w:b/>
          <w:sz w:val="24"/>
          <w:szCs w:val="24"/>
        </w:rPr>
        <w:t xml:space="preserve">. </w:t>
      </w:r>
    </w:p>
    <w:p w:rsidR="00EF1985" w:rsidRPr="00EF1985" w:rsidRDefault="00EF1985" w:rsidP="00EF19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Σε καμία περίπτωση δεν περιλαμβάνουν όλες τις λεπτομέρειες</w:t>
      </w:r>
      <w:r w:rsidRPr="00EF1985">
        <w:rPr>
          <w:b/>
          <w:sz w:val="24"/>
          <w:szCs w:val="24"/>
        </w:rPr>
        <w:t>.</w:t>
      </w:r>
    </w:p>
    <w:p w:rsidR="00EF1985" w:rsidRDefault="00EF1985">
      <w:pPr>
        <w:rPr>
          <w:b/>
          <w:sz w:val="24"/>
          <w:szCs w:val="24"/>
        </w:rPr>
      </w:pPr>
    </w:p>
    <w:p w:rsidR="002371E8" w:rsidRDefault="002371E8" w:rsidP="002371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Εκπαιδευτικές επισκέψεις – έξοδοι περιορισμένης χρονικής διάρκειας (Άρθρο 4)</w:t>
      </w:r>
    </w:p>
    <w:p w:rsidR="002371E8" w:rsidRDefault="002371E8" w:rsidP="002371E8">
      <w:pPr>
        <w:pStyle w:val="a3"/>
        <w:numPr>
          <w:ilvl w:val="0"/>
          <w:numId w:val="1"/>
        </w:numPr>
        <w:jc w:val="both"/>
      </w:pPr>
      <w:r>
        <w:t>Μπορεί να μην εντάσσονται στον ετήσιο προγραμματισμό και δεν μπορούν να υπερβαίνουν τις 6 ανά διδακτικό έτος.</w:t>
      </w:r>
    </w:p>
    <w:p w:rsidR="002371E8" w:rsidRDefault="002371E8" w:rsidP="002371E8">
      <w:pPr>
        <w:pStyle w:val="a3"/>
        <w:numPr>
          <w:ilvl w:val="0"/>
          <w:numId w:val="1"/>
        </w:numPr>
        <w:jc w:val="both"/>
      </w:pPr>
      <w:r>
        <w:t>Εγκρίνονται από το Δ/</w:t>
      </w:r>
      <w:proofErr w:type="spellStart"/>
      <w:r>
        <w:t>ντη</w:t>
      </w:r>
      <w:proofErr w:type="spellEnd"/>
      <w:r>
        <w:t>-</w:t>
      </w:r>
      <w:proofErr w:type="spellStart"/>
      <w:r>
        <w:t>ντρια</w:t>
      </w:r>
      <w:proofErr w:type="spellEnd"/>
      <w:r>
        <w:t xml:space="preserve"> μετά από εισήγηση των διδασκόντων εκπαιδευτικών.</w:t>
      </w:r>
    </w:p>
    <w:p w:rsidR="002371E8" w:rsidRDefault="002371E8" w:rsidP="002371E8">
      <w:pPr>
        <w:pStyle w:val="a3"/>
        <w:numPr>
          <w:ilvl w:val="0"/>
          <w:numId w:val="1"/>
        </w:numPr>
        <w:jc w:val="both"/>
      </w:pPr>
      <w:r>
        <w:t>Υπεύθυνοι της δράσης είναι οι εκπαιδευτικοί που διδάσκουν τις συγκεκριμένες ώρες σύμφωνα με το ΕΩΠ.</w:t>
      </w:r>
    </w:p>
    <w:p w:rsidR="002371E8" w:rsidRDefault="002371E8" w:rsidP="002371E8">
      <w:pPr>
        <w:pStyle w:val="a3"/>
        <w:numPr>
          <w:ilvl w:val="0"/>
          <w:numId w:val="1"/>
        </w:numPr>
        <w:jc w:val="both"/>
      </w:pPr>
      <w:r>
        <w:t>Υλοποιούνται εντός του υποχρεωτικού ωραρίου με χρονική διάρκεια έως 2 διδακτικές ώρες</w:t>
      </w:r>
      <w:r w:rsidRPr="001F5817">
        <w:t xml:space="preserve"> </w:t>
      </w:r>
    </w:p>
    <w:p w:rsidR="002371E8" w:rsidRDefault="002371E8" w:rsidP="002371E8">
      <w:pPr>
        <w:pStyle w:val="a3"/>
        <w:numPr>
          <w:ilvl w:val="0"/>
          <w:numId w:val="1"/>
        </w:numPr>
        <w:jc w:val="both"/>
      </w:pPr>
      <w:r>
        <w:t>Απαιτείται η συμμετοχή των 2/3 των μαθητών/</w:t>
      </w:r>
      <w:proofErr w:type="spellStart"/>
      <w:r>
        <w:t>τριων</w:t>
      </w:r>
      <w:proofErr w:type="spellEnd"/>
      <w:r>
        <w:t xml:space="preserve"> κάθε τμήματος/τάξης.  </w:t>
      </w:r>
    </w:p>
    <w:p w:rsidR="002371E8" w:rsidRDefault="002371E8" w:rsidP="002371E8">
      <w:pPr>
        <w:pStyle w:val="a3"/>
        <w:numPr>
          <w:ilvl w:val="0"/>
          <w:numId w:val="1"/>
        </w:numPr>
        <w:jc w:val="both"/>
      </w:pPr>
      <w:r>
        <w:t>Για τη συμμετοχή των μαθητών/τριών απαιτείται η έγγραφη συναίνεση των γονέων/κηδεμόνων τους. Το σχολείο οφείλει να ενημερώνει για τη μετακίνηση τουλάχιστον (3) εργάσιμες ημέρες πριν τους γονείς/ κηδεμόνες, οι οποίοι με υπεύθυνη δήλωσή τους παρέχουν τη συναίνεσή τους ή δηλώνουν τη διαφωνία τους</w:t>
      </w:r>
      <w:r w:rsidRPr="00203D09">
        <w:t xml:space="preserve"> </w:t>
      </w:r>
      <w:r>
        <w:t>για τη συμμετοχή των παιδιών τους στη δράση.</w:t>
      </w:r>
    </w:p>
    <w:p w:rsidR="002371E8" w:rsidRDefault="002371E8" w:rsidP="002371E8">
      <w:pPr>
        <w:pStyle w:val="a3"/>
        <w:numPr>
          <w:ilvl w:val="0"/>
          <w:numId w:val="1"/>
        </w:numPr>
        <w:jc w:val="both"/>
      </w:pPr>
      <w:r>
        <w:t xml:space="preserve">Μαθητές που δεν συμμετέχουν στη δράση παραμένουν στο σχολείο και ακολουθούν σχολικές δραστηριότητες ή ειδικά διαμορφωμένο ωρολόγιο πρόγραμμα με απόφαση του Σ.Δ. </w:t>
      </w:r>
    </w:p>
    <w:p w:rsidR="002371E8" w:rsidRPr="006910A7" w:rsidRDefault="002371E8" w:rsidP="002371E8">
      <w:pPr>
        <w:pStyle w:val="a3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6910A7">
        <w:rPr>
          <w:b/>
          <w:color w:val="C00000"/>
        </w:rPr>
        <w:t xml:space="preserve">Ενημερωτικό Έντυπο </w:t>
      </w:r>
      <w:r w:rsidRPr="006910A7">
        <w:rPr>
          <w:color w:val="C00000"/>
        </w:rPr>
        <w:t>με ταυτόχρονη βεβαίωση για την τήρηση/λήψη των αναγκαίων μέτρων</w:t>
      </w:r>
      <w:r w:rsidRPr="006910A7">
        <w:rPr>
          <w:b/>
          <w:color w:val="C00000"/>
        </w:rPr>
        <w:t xml:space="preserve"> </w:t>
      </w:r>
      <w:r w:rsidRPr="00170587">
        <w:rPr>
          <w:b/>
          <w:color w:val="C00000"/>
          <w:u w:val="single"/>
        </w:rPr>
        <w:t>υποβάλλεται πριν την πραγματοποίηση της μετακίνησης</w:t>
      </w:r>
      <w:r w:rsidRPr="006910A7">
        <w:rPr>
          <w:color w:val="C00000"/>
        </w:rPr>
        <w:t xml:space="preserve"> στ</w:t>
      </w:r>
      <w:r w:rsidR="006910A7" w:rsidRPr="006910A7">
        <w:rPr>
          <w:color w:val="C00000"/>
        </w:rPr>
        <w:t>ον/ην Προϊστάμενο</w:t>
      </w:r>
      <w:r w:rsidR="006910A7">
        <w:rPr>
          <w:color w:val="C00000"/>
        </w:rPr>
        <w:t>/νη</w:t>
      </w:r>
      <w:r w:rsidR="006910A7" w:rsidRPr="006910A7">
        <w:rPr>
          <w:color w:val="C00000"/>
        </w:rPr>
        <w:t xml:space="preserve"> Εκπαιδευτικών Θεμάτων</w:t>
      </w:r>
      <w:r w:rsidR="006910A7">
        <w:rPr>
          <w:color w:val="C00000"/>
        </w:rPr>
        <w:t xml:space="preserve">. </w:t>
      </w:r>
      <w:r w:rsidR="001E6E37">
        <w:rPr>
          <w:color w:val="C00000"/>
        </w:rPr>
        <w:t xml:space="preserve"> ΕΠΙΣΥΝΑΠΤΕΤΑΙ ΥΠΟΔΕΙΓΜΑ</w:t>
      </w:r>
    </w:p>
    <w:p w:rsidR="00845C4F" w:rsidRDefault="00845C4F">
      <w:pPr>
        <w:rPr>
          <w:b/>
          <w:sz w:val="24"/>
          <w:szCs w:val="24"/>
        </w:rPr>
      </w:pPr>
    </w:p>
    <w:p w:rsidR="00E6144F" w:rsidRPr="00E6144F" w:rsidRDefault="00E6144F">
      <w:pPr>
        <w:rPr>
          <w:b/>
          <w:sz w:val="24"/>
          <w:szCs w:val="24"/>
        </w:rPr>
      </w:pPr>
      <w:r w:rsidRPr="00E6144F">
        <w:rPr>
          <w:b/>
          <w:sz w:val="24"/>
          <w:szCs w:val="24"/>
        </w:rPr>
        <w:t>Ημερήσια εκπαιδευτική εκδρομή</w:t>
      </w:r>
      <w:r w:rsidR="004F07D1">
        <w:rPr>
          <w:b/>
          <w:sz w:val="24"/>
          <w:szCs w:val="24"/>
        </w:rPr>
        <w:t xml:space="preserve"> (</w:t>
      </w:r>
      <w:r w:rsidRPr="00E6144F">
        <w:rPr>
          <w:b/>
          <w:sz w:val="24"/>
          <w:szCs w:val="24"/>
        </w:rPr>
        <w:t xml:space="preserve"> </w:t>
      </w:r>
      <w:r w:rsidR="004F07D1" w:rsidRPr="00E6144F">
        <w:rPr>
          <w:b/>
          <w:sz w:val="24"/>
          <w:szCs w:val="24"/>
        </w:rPr>
        <w:t>Άρθρο 1</w:t>
      </w:r>
      <w:r w:rsidR="004F07D1">
        <w:rPr>
          <w:b/>
          <w:sz w:val="24"/>
          <w:szCs w:val="24"/>
        </w:rPr>
        <w:t>)</w:t>
      </w:r>
    </w:p>
    <w:p w:rsidR="001F5817" w:rsidRDefault="00E6144F" w:rsidP="001F5817">
      <w:pPr>
        <w:pStyle w:val="a3"/>
        <w:numPr>
          <w:ilvl w:val="0"/>
          <w:numId w:val="1"/>
        </w:numPr>
        <w:jc w:val="both"/>
      </w:pPr>
      <w:r>
        <w:t>Εντάσσεται στον  τριμηνιαίο προγραμματισμό μετά από απόφαση του Συλλόγου Διδασκόντων και πραγματοποιείται 1 φορά κατά τη διάρκεια του διδακτικού έτους</w:t>
      </w:r>
      <w:r w:rsidR="001F5817">
        <w:t xml:space="preserve"> και δεν </w:t>
      </w:r>
      <w:proofErr w:type="spellStart"/>
      <w:r w:rsidR="001F5817">
        <w:t>προσμετράται</w:t>
      </w:r>
      <w:proofErr w:type="spellEnd"/>
      <w:r w:rsidR="001F5817">
        <w:t xml:space="preserve"> στις 9 κατά έτος εκπαιδευτικές δράσεις</w:t>
      </w:r>
      <w:r>
        <w:t xml:space="preserve">.  </w:t>
      </w:r>
    </w:p>
    <w:p w:rsidR="00E6144F" w:rsidRDefault="00E6144F" w:rsidP="00363B27">
      <w:pPr>
        <w:pStyle w:val="a3"/>
        <w:numPr>
          <w:ilvl w:val="0"/>
          <w:numId w:val="1"/>
        </w:numPr>
        <w:jc w:val="both"/>
      </w:pPr>
      <w:r>
        <w:t xml:space="preserve">Οι εκδρομές αυτές γίνονται ανά σχολείο ή ανά τάξεις  </w:t>
      </w:r>
    </w:p>
    <w:p w:rsidR="00363B27" w:rsidRDefault="00E6144F" w:rsidP="00363B27">
      <w:pPr>
        <w:pStyle w:val="a3"/>
        <w:numPr>
          <w:ilvl w:val="0"/>
          <w:numId w:val="1"/>
        </w:numPr>
        <w:jc w:val="both"/>
      </w:pPr>
      <w:r>
        <w:t xml:space="preserve">Απαιτείται η συμμετοχή του 70%  του συνόλου των μαθητών/τριών .  </w:t>
      </w:r>
    </w:p>
    <w:p w:rsidR="004F07D1" w:rsidRDefault="00C8435A" w:rsidP="004F07D1">
      <w:pPr>
        <w:pStyle w:val="a3"/>
        <w:numPr>
          <w:ilvl w:val="0"/>
          <w:numId w:val="1"/>
        </w:numPr>
        <w:jc w:val="both"/>
      </w:pPr>
      <w:r>
        <w:t xml:space="preserve">Στους </w:t>
      </w:r>
      <w:r w:rsidR="00E6144F">
        <w:t>μαθητές</w:t>
      </w:r>
      <w:r>
        <w:t>/</w:t>
      </w:r>
      <w:proofErr w:type="spellStart"/>
      <w:r w:rsidR="00E6144F">
        <w:t>τριες</w:t>
      </w:r>
      <w:proofErr w:type="spellEnd"/>
      <w:r w:rsidR="00E6144F">
        <w:t xml:space="preserve"> που δεν </w:t>
      </w:r>
      <w:r w:rsidR="00363B27">
        <w:t>συμμετέχουν</w:t>
      </w:r>
      <w:r w:rsidR="00E6144F">
        <w:t xml:space="preserve"> τους καταχωρίζεται μία δικαιολογημένη απουσία. </w:t>
      </w:r>
    </w:p>
    <w:p w:rsidR="004F07D1" w:rsidRDefault="004F07D1" w:rsidP="004F07D1">
      <w:pPr>
        <w:pStyle w:val="a3"/>
        <w:numPr>
          <w:ilvl w:val="0"/>
          <w:numId w:val="1"/>
        </w:numPr>
        <w:jc w:val="both"/>
      </w:pPr>
      <w:r>
        <w:t>Μπορούν να συμμετέχουν και οι γονείς/κηδεμόνες των μαθητών και μαθητριών, με δική τους δαπάνη, ύστερα από σύμφωνη γνώμη του Συλλόγου Διδασκόντων, χωρίς να μειώνεται ο αριθμός των συνοδών εκπαιδευτικών. (άρθρο 8)</w:t>
      </w:r>
    </w:p>
    <w:p w:rsidR="004F07D1" w:rsidRDefault="004F07D1" w:rsidP="004F07D1">
      <w:pPr>
        <w:pStyle w:val="a3"/>
        <w:numPr>
          <w:ilvl w:val="0"/>
          <w:numId w:val="1"/>
        </w:numPr>
        <w:jc w:val="both"/>
      </w:pPr>
      <w:r>
        <w:t>Την ευθύνη για την οργάνωση και την επιτήρηση των μαθητών και μαθητριών που μετακινούνται, έχουν οι συνοδοί εκπαιδευτικοί.</w:t>
      </w:r>
      <w:r w:rsidRPr="00C8435A">
        <w:t xml:space="preserve"> </w:t>
      </w:r>
    </w:p>
    <w:p w:rsidR="00203D09" w:rsidRDefault="00203D09" w:rsidP="00203D09">
      <w:pPr>
        <w:pStyle w:val="a3"/>
        <w:numPr>
          <w:ilvl w:val="0"/>
          <w:numId w:val="1"/>
        </w:numPr>
        <w:jc w:val="both"/>
      </w:pPr>
      <w:r>
        <w:t xml:space="preserve">Για τη συμμετοχή των μαθητών/τριών απαιτείται η έγγραφη συναίνεση των γονέων/κηδεμόνων τους. Το σχολείο οφείλει να ενημερώνει για τη μετακίνηση τουλάχιστον πέντε (5) εργάσιμες ημέρες πριν τους γονείς/ κηδεμόνες, οι οποίοι με υπεύθυνη δήλωσή </w:t>
      </w:r>
      <w:r>
        <w:lastRenderedPageBreak/>
        <w:t>τους παρέχουν τη συναίνεσή τους ή δηλώνουν τη διαφωνία τους</w:t>
      </w:r>
      <w:r w:rsidRPr="00203D09">
        <w:t xml:space="preserve"> </w:t>
      </w:r>
      <w:r>
        <w:t>για τη συμμετοχή των παιδιών τους στη δράση αφού προηγουμένως έχουν ενημερωθεί εγγράφως για το αναλυτικό πρόγραμμα της δράσης. (άρθρο 8)</w:t>
      </w:r>
    </w:p>
    <w:p w:rsidR="00203D09" w:rsidRDefault="00203D09" w:rsidP="00EB4592">
      <w:pPr>
        <w:pStyle w:val="a3"/>
        <w:jc w:val="both"/>
      </w:pPr>
    </w:p>
    <w:p w:rsidR="00BE554E" w:rsidRDefault="004F07D1" w:rsidP="00BE554E">
      <w:pPr>
        <w:jc w:val="both"/>
        <w:rPr>
          <w:b/>
          <w:sz w:val="24"/>
          <w:szCs w:val="24"/>
        </w:rPr>
      </w:pPr>
      <w:r w:rsidRPr="00203D09">
        <w:rPr>
          <w:b/>
          <w:sz w:val="24"/>
          <w:szCs w:val="24"/>
        </w:rPr>
        <w:t>Διδακτικές επισκέψεις, μετακινήσεις</w:t>
      </w:r>
      <w:r>
        <w:t xml:space="preserve"> </w:t>
      </w:r>
      <w:r>
        <w:rPr>
          <w:b/>
          <w:sz w:val="24"/>
          <w:szCs w:val="24"/>
        </w:rPr>
        <w:t>(</w:t>
      </w:r>
      <w:r w:rsidRPr="00E6144F">
        <w:rPr>
          <w:b/>
          <w:sz w:val="24"/>
          <w:szCs w:val="24"/>
        </w:rPr>
        <w:t xml:space="preserve"> Άρθρο </w:t>
      </w:r>
      <w:r>
        <w:rPr>
          <w:b/>
          <w:sz w:val="24"/>
          <w:szCs w:val="24"/>
        </w:rPr>
        <w:t>2)</w:t>
      </w:r>
    </w:p>
    <w:p w:rsidR="004F07D1" w:rsidRDefault="00203D09" w:rsidP="004F07D1">
      <w:pPr>
        <w:pStyle w:val="a3"/>
        <w:numPr>
          <w:ilvl w:val="0"/>
          <w:numId w:val="2"/>
        </w:numPr>
        <w:jc w:val="both"/>
      </w:pPr>
      <w:r>
        <w:t>Εντάσσονται στον  τριμηνιαίο προγραμματισμό μετά από απόφαση του Συλλόγου Διδασκόντων και π</w:t>
      </w:r>
      <w:r w:rsidR="001F5817">
        <w:t>ροσμετρούνται στις 9 κατά έτος σχολικές δράσεις</w:t>
      </w:r>
      <w:r>
        <w:t xml:space="preserve"> Δ</w:t>
      </w:r>
      <w:r w:rsidR="001F5817">
        <w:t>εν επιτρέπονται περισσότερες από 1 κάθε μήνα</w:t>
      </w:r>
    </w:p>
    <w:p w:rsidR="001F5817" w:rsidRDefault="001F5817" w:rsidP="001F5817">
      <w:pPr>
        <w:pStyle w:val="a3"/>
        <w:numPr>
          <w:ilvl w:val="0"/>
          <w:numId w:val="1"/>
        </w:numPr>
        <w:jc w:val="both"/>
      </w:pPr>
      <w:r>
        <w:t>Υλοποιούνται εντός του υποχρεωτικού ωραρίου το οποίο μπορεί να παραταθεί και έως 2 διδακτικές ώρες</w:t>
      </w:r>
      <w:r w:rsidRPr="001F5817">
        <w:t xml:space="preserve"> </w:t>
      </w:r>
    </w:p>
    <w:p w:rsidR="00203D09" w:rsidRDefault="00203D09" w:rsidP="00203D09">
      <w:pPr>
        <w:pStyle w:val="a3"/>
        <w:numPr>
          <w:ilvl w:val="0"/>
          <w:numId w:val="1"/>
        </w:numPr>
        <w:jc w:val="both"/>
      </w:pPr>
      <w:r>
        <w:t>Απαιτείται η συμμετοχή των 2/3 των μαθητών/</w:t>
      </w:r>
      <w:proofErr w:type="spellStart"/>
      <w:r>
        <w:t>τριων</w:t>
      </w:r>
      <w:proofErr w:type="spellEnd"/>
      <w:r>
        <w:t xml:space="preserve"> κάθε τμήματος/τάξης.  </w:t>
      </w:r>
    </w:p>
    <w:p w:rsidR="001F5817" w:rsidRDefault="001F5817" w:rsidP="001F5817">
      <w:pPr>
        <w:pStyle w:val="a3"/>
        <w:numPr>
          <w:ilvl w:val="0"/>
          <w:numId w:val="1"/>
        </w:numPr>
        <w:jc w:val="both"/>
      </w:pPr>
      <w:r>
        <w:t>Στους μαθητές/</w:t>
      </w:r>
      <w:proofErr w:type="spellStart"/>
      <w:r>
        <w:t>τριες</w:t>
      </w:r>
      <w:proofErr w:type="spellEnd"/>
      <w:r>
        <w:t xml:space="preserve"> που δεν συμμετέχουν τους καταχωρίζεται μία δικαιολογημένη απουσία. </w:t>
      </w:r>
    </w:p>
    <w:p w:rsidR="00203D09" w:rsidRDefault="00203D09" w:rsidP="00203D09">
      <w:pPr>
        <w:pStyle w:val="a3"/>
        <w:numPr>
          <w:ilvl w:val="0"/>
          <w:numId w:val="1"/>
        </w:numPr>
        <w:jc w:val="both"/>
      </w:pPr>
      <w:r>
        <w:t>Μπορούν να συμμετέχουν και οι γονείς/κηδεμόνες των μαθητών και μαθητριών, με δική τους δαπάνη, ύστερα από σύμφωνη γνώμη του Συλλόγου Διδασκόντων, χωρίς να μειώνεται ο αριθμός των συνοδών εκπαιδευτικών. (άρθρο 8)</w:t>
      </w:r>
    </w:p>
    <w:p w:rsidR="00203D09" w:rsidRDefault="00203D09" w:rsidP="00203D09">
      <w:pPr>
        <w:pStyle w:val="a3"/>
        <w:numPr>
          <w:ilvl w:val="0"/>
          <w:numId w:val="1"/>
        </w:numPr>
        <w:jc w:val="both"/>
      </w:pPr>
      <w:r>
        <w:t>Την ευθύνη για την οργάνωση και την επιτήρηση των μαθητών και μαθητριών που μετακινούνται, έχουν οι συνοδοί εκπαιδευτικοί.</w:t>
      </w:r>
      <w:r w:rsidRPr="00C8435A">
        <w:t xml:space="preserve"> </w:t>
      </w:r>
    </w:p>
    <w:p w:rsidR="00203D09" w:rsidRDefault="00203D09" w:rsidP="00203D09">
      <w:pPr>
        <w:pStyle w:val="a3"/>
        <w:numPr>
          <w:ilvl w:val="0"/>
          <w:numId w:val="1"/>
        </w:numPr>
        <w:jc w:val="both"/>
      </w:pPr>
      <w:r>
        <w:t>Για τη συμμετοχή των μαθητών/τριών απαιτείται η έγγραφη συναίνεση των γονέων/κηδεμόνων τους. Το σχολείο οφείλει να ενημερώνει για τη μετακίνηση τουλάχιστον πέντε (5) εργάσιμες ημέρες πριν τους γονείς/ κηδεμόνες, οι οποίοι με υπεύθυνη δήλωσή τους παρέχουν τη συναίνεσή τους ή δηλώνουν τη διαφωνία τους</w:t>
      </w:r>
      <w:r w:rsidRPr="00203D09">
        <w:t xml:space="preserve"> </w:t>
      </w:r>
      <w:r>
        <w:t>για τη συμμετοχή των παιδιών τους στη δράση αφού προηγουμένως έχουν ενημερωθεί εγγράφως για το αναλυτικό πρόγραμμα της δράσης. (άρθρο 8)</w:t>
      </w:r>
    </w:p>
    <w:p w:rsidR="00EB4592" w:rsidRDefault="00EB4592" w:rsidP="00EB4592">
      <w:pPr>
        <w:jc w:val="both"/>
        <w:rPr>
          <w:b/>
        </w:rPr>
      </w:pPr>
    </w:p>
    <w:p w:rsidR="00EB4592" w:rsidRPr="00317E69" w:rsidRDefault="00EB4592" w:rsidP="00EB4592">
      <w:pPr>
        <w:jc w:val="both"/>
        <w:rPr>
          <w:b/>
          <w:sz w:val="24"/>
          <w:szCs w:val="24"/>
        </w:rPr>
      </w:pPr>
      <w:r w:rsidRPr="00317E69">
        <w:rPr>
          <w:b/>
          <w:sz w:val="24"/>
          <w:szCs w:val="24"/>
        </w:rPr>
        <w:t>Διδακτικές επισκέψεις στα Κέντρα Περιβαλλοντικής Εκπαίδευσης (Άρθρο 7)</w:t>
      </w:r>
    </w:p>
    <w:p w:rsidR="00EB4592" w:rsidRDefault="00EB4592" w:rsidP="00EB4592">
      <w:pPr>
        <w:pStyle w:val="a3"/>
        <w:numPr>
          <w:ilvl w:val="0"/>
          <w:numId w:val="1"/>
        </w:numPr>
        <w:jc w:val="both"/>
      </w:pPr>
      <w:r>
        <w:t>Για κάθε πρόγραμμα σχολικών δραστηριοτήτων που εκπονούν έχουν δικαίωμα αίτησης 1 επίσκεψης σε ΚΠΕ εντός εμβέλειας  και 1 σε ΚΠΕ εκτός εμβέλειας.</w:t>
      </w:r>
      <w:r w:rsidRPr="00EB4592">
        <w:t xml:space="preserve"> </w:t>
      </w:r>
      <w:r>
        <w:t xml:space="preserve">Τα πολυήμερα προγράμματα των ΚΠΕ αφορούν την Ε και </w:t>
      </w:r>
      <w:proofErr w:type="spellStart"/>
      <w:r>
        <w:t>Στ΄</w:t>
      </w:r>
      <w:proofErr w:type="spellEnd"/>
      <w:r>
        <w:t xml:space="preserve"> τάξη</w:t>
      </w:r>
      <w:r w:rsidR="00EF1985">
        <w:t xml:space="preserve"> Οι υπόλοιπες τάξεις και τα Νηπιαγωγεία μπορούν να μετακινηθούν εντός ή εκτός εμβέλειας για την παρακολούθηση προγραμμάτων των ΚΠΕ.</w:t>
      </w:r>
    </w:p>
    <w:p w:rsidR="00EB4592" w:rsidRDefault="00EB4592" w:rsidP="00EB4592">
      <w:pPr>
        <w:pStyle w:val="a3"/>
        <w:numPr>
          <w:ilvl w:val="0"/>
          <w:numId w:val="1"/>
        </w:numPr>
        <w:jc w:val="both"/>
      </w:pPr>
      <w:r>
        <w:t>Προσμετρούνται στις 9 κατά έτος σχολικές δράσεις και πραγματοποιούνται έως τις 10 Ιουνίου</w:t>
      </w:r>
    </w:p>
    <w:p w:rsidR="00317E69" w:rsidRDefault="00317E69" w:rsidP="00EB4592">
      <w:pPr>
        <w:pStyle w:val="a3"/>
        <w:numPr>
          <w:ilvl w:val="0"/>
          <w:numId w:val="1"/>
        </w:numPr>
        <w:jc w:val="both"/>
      </w:pPr>
      <w:r>
        <w:t>Συμμετέχουν εκπαιδευτικοί που υλοποιούν με τους μαθητές τους σχολικά προγράμματα</w:t>
      </w:r>
    </w:p>
    <w:p w:rsidR="00EB4592" w:rsidRDefault="00EB4592" w:rsidP="00EB4592">
      <w:pPr>
        <w:pStyle w:val="a3"/>
        <w:numPr>
          <w:ilvl w:val="0"/>
          <w:numId w:val="1"/>
        </w:numPr>
        <w:jc w:val="both"/>
      </w:pPr>
      <w:r>
        <w:t>Πραγματοποιούνται με απόφαση του Σ.Δ. μετά την  έγκριση της αίτησης από τα ΚΠΕ.</w:t>
      </w:r>
    </w:p>
    <w:p w:rsidR="00EB4592" w:rsidRDefault="00EB4592" w:rsidP="00EB4592">
      <w:pPr>
        <w:pStyle w:val="a3"/>
        <w:numPr>
          <w:ilvl w:val="0"/>
          <w:numId w:val="1"/>
        </w:numPr>
        <w:jc w:val="both"/>
      </w:pPr>
      <w:r>
        <w:t>Για τη συμμετοχή των μαθητών/τριών απαιτείται η έγγραφη συναίνεση των γονέων/κηδεμόνων τους. Το σχολείο οφείλει να ενημερώνει για τη μετακίνηση τουλάχιστον πέντε (5) εργάσιμες ημέρες πριν τους γονείς/ κηδεμόνες, οι οποίοι με υπεύθυνη δήλωσή τους παρέχουν τη συναίνεσή τους ή δηλώνουν τη διαφωνία τους</w:t>
      </w:r>
      <w:r w:rsidRPr="00203D09">
        <w:t xml:space="preserve"> </w:t>
      </w:r>
      <w:r>
        <w:t>για τη συμμετοχή των παιδιών τους στη δράση αφού προηγουμένως έχουν ενημερωθεί εγγράφως για το αναλυτικό πρόγραμμα της δράσης. (άρθρο 8)</w:t>
      </w:r>
    </w:p>
    <w:p w:rsidR="00EB4592" w:rsidRDefault="00EB4592" w:rsidP="00EB4592">
      <w:pPr>
        <w:pStyle w:val="a3"/>
        <w:numPr>
          <w:ilvl w:val="0"/>
          <w:numId w:val="1"/>
        </w:numPr>
        <w:jc w:val="both"/>
      </w:pPr>
      <w:r>
        <w:lastRenderedPageBreak/>
        <w:t>Στους μαθητές/</w:t>
      </w:r>
      <w:proofErr w:type="spellStart"/>
      <w:r>
        <w:t>τριες</w:t>
      </w:r>
      <w:proofErr w:type="spellEnd"/>
      <w:r>
        <w:t xml:space="preserve"> που δεν συμμετέχουν τους καταχωρίζεται μία δικαιολογημένη απουσία ανά ημέρα. </w:t>
      </w:r>
    </w:p>
    <w:p w:rsidR="00391957" w:rsidRDefault="00391957" w:rsidP="00EB4592">
      <w:pPr>
        <w:pStyle w:val="a3"/>
        <w:numPr>
          <w:ilvl w:val="0"/>
          <w:numId w:val="1"/>
        </w:numPr>
        <w:jc w:val="both"/>
      </w:pPr>
      <w:r>
        <w:t>Αν η απόσταση του ΚΠΕ είναι μεγαλύτερη από 300χλμ  μπορεί να δικαιολογηθεί διανυκτέρευση (άρθρο 7, παρ. 2)</w:t>
      </w:r>
    </w:p>
    <w:p w:rsidR="002117DF" w:rsidRDefault="002117DF" w:rsidP="00B25A51">
      <w:pPr>
        <w:pStyle w:val="a3"/>
        <w:jc w:val="both"/>
      </w:pPr>
    </w:p>
    <w:p w:rsidR="002E6A0F" w:rsidRPr="00203D09" w:rsidRDefault="00BE554E" w:rsidP="002E6A0F">
      <w:pPr>
        <w:jc w:val="both"/>
        <w:rPr>
          <w:b/>
          <w:sz w:val="24"/>
          <w:szCs w:val="24"/>
        </w:rPr>
      </w:pPr>
      <w:r w:rsidRPr="00203D09">
        <w:rPr>
          <w:b/>
          <w:sz w:val="24"/>
          <w:szCs w:val="24"/>
        </w:rPr>
        <w:t>Πρακτικό Συλλόγου Διδασκόντων</w:t>
      </w:r>
    </w:p>
    <w:p w:rsidR="00597B98" w:rsidRDefault="00203D09" w:rsidP="00597B98">
      <w:pPr>
        <w:pStyle w:val="a3"/>
        <w:numPr>
          <w:ilvl w:val="0"/>
          <w:numId w:val="1"/>
        </w:numPr>
        <w:jc w:val="both"/>
      </w:pPr>
      <w:r>
        <w:t xml:space="preserve">Η </w:t>
      </w:r>
      <w:r w:rsidRPr="001F5AA4">
        <w:rPr>
          <w:b/>
        </w:rPr>
        <w:t xml:space="preserve">Ημερήσια </w:t>
      </w:r>
      <w:r w:rsidR="00845C4F">
        <w:rPr>
          <w:b/>
        </w:rPr>
        <w:t>Ε</w:t>
      </w:r>
      <w:r w:rsidRPr="001F5AA4">
        <w:rPr>
          <w:b/>
        </w:rPr>
        <w:t xml:space="preserve">κπαιδευτική </w:t>
      </w:r>
      <w:r w:rsidR="00845C4F">
        <w:rPr>
          <w:b/>
        </w:rPr>
        <w:t>Ε</w:t>
      </w:r>
      <w:r w:rsidRPr="001F5AA4">
        <w:rPr>
          <w:b/>
        </w:rPr>
        <w:t>κδρομή /Διδακτική επίσκεψη</w:t>
      </w:r>
      <w:r w:rsidR="00EB4592">
        <w:rPr>
          <w:b/>
        </w:rPr>
        <w:t xml:space="preserve">/Διδακτική επίσκεψη σε ΚΠΕ </w:t>
      </w:r>
      <w:r>
        <w:t xml:space="preserve"> π</w:t>
      </w:r>
      <w:r w:rsidR="00C8435A">
        <w:t>ραγματοποιείται με απόφαση του Συλλόγου Διδασκόντων</w:t>
      </w:r>
      <w:r>
        <w:t xml:space="preserve"> και </w:t>
      </w:r>
      <w:r w:rsidR="00C8435A">
        <w:t xml:space="preserve">στο σχετικό πρακτικό  αναφέρονται </w:t>
      </w:r>
      <w:r w:rsidR="00597B98">
        <w:tab/>
      </w:r>
    </w:p>
    <w:p w:rsidR="00597B98" w:rsidRDefault="00C8435A" w:rsidP="00597B98">
      <w:pPr>
        <w:pStyle w:val="a3"/>
        <w:numPr>
          <w:ilvl w:val="1"/>
          <w:numId w:val="1"/>
        </w:numPr>
        <w:jc w:val="both"/>
      </w:pPr>
      <w:r>
        <w:t>o τόπος πραγματοποίησης της εκδρομής (εντός ή εκτός νομού),</w:t>
      </w:r>
      <w:r w:rsidR="00597B98">
        <w:t xml:space="preserve"> </w:t>
      </w:r>
    </w:p>
    <w:p w:rsidR="00597B98" w:rsidRDefault="00C8435A" w:rsidP="00597B98">
      <w:pPr>
        <w:pStyle w:val="a3"/>
        <w:numPr>
          <w:ilvl w:val="1"/>
          <w:numId w:val="1"/>
        </w:numPr>
        <w:jc w:val="both"/>
      </w:pPr>
      <w:r>
        <w:t>ο χρόνος αναχώρησης και επιστροφής</w:t>
      </w:r>
      <w:r w:rsidR="00597B98">
        <w:t xml:space="preserve">. </w:t>
      </w:r>
      <w:r>
        <w:t xml:space="preserve"> </w:t>
      </w:r>
      <w:r w:rsidR="00597B98">
        <w:t xml:space="preserve">Η ώρα άφιξης δεν μπορεί να είναι πριν 06:00π.μ. και η ώρα επιστροφής δεν μπορεί να υπερβαίνει τη 10η νυχτερινή, πλην εξαιρετικών περιπτώσεων, λόγω ανωτέρας βίας. </w:t>
      </w:r>
      <w:r w:rsidR="004F07D1">
        <w:t>(άρθρο 12)</w:t>
      </w:r>
    </w:p>
    <w:p w:rsidR="00597B98" w:rsidRDefault="00C8435A" w:rsidP="00597B98">
      <w:pPr>
        <w:pStyle w:val="a3"/>
        <w:numPr>
          <w:ilvl w:val="1"/>
          <w:numId w:val="1"/>
        </w:numPr>
        <w:jc w:val="both"/>
      </w:pPr>
      <w:r>
        <w:t>τ</w:t>
      </w:r>
      <w:r w:rsidR="00597B98">
        <w:t>α</w:t>
      </w:r>
      <w:r>
        <w:t xml:space="preserve"> μέσ</w:t>
      </w:r>
      <w:r w:rsidR="00597B98">
        <w:t>α</w:t>
      </w:r>
      <w:r>
        <w:t xml:space="preserve"> μεταφοράς</w:t>
      </w:r>
      <w:r w:rsidR="00203D09">
        <w:t xml:space="preserve"> που χρησιμοποιούνται</w:t>
      </w:r>
      <w:r>
        <w:t xml:space="preserve">, </w:t>
      </w:r>
    </w:p>
    <w:p w:rsidR="00597B98" w:rsidRDefault="00C8435A" w:rsidP="00597B98">
      <w:pPr>
        <w:pStyle w:val="a3"/>
        <w:numPr>
          <w:ilvl w:val="1"/>
          <w:numId w:val="1"/>
        </w:numPr>
        <w:jc w:val="both"/>
      </w:pPr>
      <w:r>
        <w:t xml:space="preserve">και το ημερήσιο πρόγραμμα δραστηριοτήτων, </w:t>
      </w:r>
    </w:p>
    <w:p w:rsidR="00597B98" w:rsidRDefault="00C8435A" w:rsidP="00597B98">
      <w:pPr>
        <w:pStyle w:val="a3"/>
        <w:numPr>
          <w:ilvl w:val="1"/>
          <w:numId w:val="1"/>
        </w:numPr>
        <w:jc w:val="both"/>
      </w:pPr>
      <w:r w:rsidRPr="00597B98">
        <w:t xml:space="preserve">οι εκπαιδευτικοί που θα συνοδεύουν τους μαθητές και τις μαθήτριες, καθώς και το όνομα του/της υπευθύνου κάθε εκδρομής. </w:t>
      </w:r>
    </w:p>
    <w:p w:rsidR="00597B98" w:rsidRDefault="00597B98" w:rsidP="00597B98">
      <w:pPr>
        <w:pStyle w:val="a3"/>
        <w:numPr>
          <w:ilvl w:val="1"/>
          <w:numId w:val="1"/>
        </w:numPr>
        <w:jc w:val="both"/>
      </w:pPr>
      <w:r w:rsidRPr="00597B98">
        <w:t>Οι χώροι δράσεων, άθλησης δραστηριοτήτων, διαμονής, εστίασης, ψυχαγωγίας πρέπει να διαθέτουν άδεια λειτουργίας</w:t>
      </w:r>
      <w:r>
        <w:t xml:space="preserve"> και κατάλληλες προδιαγραφές. Ειδικά για τους χώρους άθλησης-δραστηριοτήτων ο Σ.Δ. ζητά και λαμβάνει υπόψη του τις σχετικές άδειες των εγκαταστάσεων και των παρεχόμενων υπηρεσιών.</w:t>
      </w:r>
      <w:r w:rsidR="004F07D1" w:rsidRPr="004F07D1">
        <w:t xml:space="preserve"> </w:t>
      </w:r>
      <w:r w:rsidR="004F07D1">
        <w:t>(άρθρο 12)</w:t>
      </w:r>
    </w:p>
    <w:p w:rsidR="00BE554E" w:rsidRDefault="00BE554E" w:rsidP="00BE554E">
      <w:pPr>
        <w:pStyle w:val="a3"/>
        <w:numPr>
          <w:ilvl w:val="1"/>
          <w:numId w:val="1"/>
        </w:numPr>
        <w:jc w:val="both"/>
      </w:pPr>
      <w:r>
        <w:t>Για την μετακίνηση με τουριστικά λεωφορεία ο/η Δ/</w:t>
      </w:r>
      <w:proofErr w:type="spellStart"/>
      <w:r>
        <w:t>ντης</w:t>
      </w:r>
      <w:proofErr w:type="spellEnd"/>
      <w:r>
        <w:t>-</w:t>
      </w:r>
      <w:proofErr w:type="spellStart"/>
      <w:r>
        <w:t>ντρια</w:t>
      </w:r>
      <w:proofErr w:type="spellEnd"/>
      <w:r>
        <w:t xml:space="preserve"> απευθύνεται εγγράφως στη Δ/</w:t>
      </w:r>
      <w:proofErr w:type="spellStart"/>
      <w:r>
        <w:t>νση</w:t>
      </w:r>
      <w:proofErr w:type="spellEnd"/>
      <w:r>
        <w:t xml:space="preserve"> Τροχαίας της Ελληνικής Αστυνομίας ώστε να διενεργηθεί ο σχετικός έλεγχος σε αυτά.</w:t>
      </w:r>
    </w:p>
    <w:p w:rsidR="007F0541" w:rsidRPr="001E6E37" w:rsidRDefault="00203D09" w:rsidP="007F0541">
      <w:pPr>
        <w:pStyle w:val="a3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7F0541">
        <w:rPr>
          <w:b/>
          <w:color w:val="C00000"/>
        </w:rPr>
        <w:t>Αντίγραφο του πρακτικού υποβάλλεται εντός δυο (2) εργάσιμων ημερών</w:t>
      </w:r>
      <w:r w:rsidRPr="007F0541">
        <w:rPr>
          <w:color w:val="C00000"/>
        </w:rPr>
        <w:t xml:space="preserve"> από την ημέρα λήψης της απόφασης του Σ. Δ. και τουλάχιστον πέντε (5) εργάσιμες ημέρες πριν την πραγματοποίηση της μετακίνησης στην οικεία Δ.Π.Ε. για </w:t>
      </w:r>
      <w:r w:rsidRPr="007F0541">
        <w:rPr>
          <w:color w:val="C00000"/>
          <w:u w:val="single"/>
        </w:rPr>
        <w:t>ενημέρωση</w:t>
      </w:r>
      <w:r w:rsidRPr="007F0541">
        <w:rPr>
          <w:color w:val="C00000"/>
        </w:rPr>
        <w:t xml:space="preserve">,  ο/η Προϊστάμενος/η της οποίας </w:t>
      </w:r>
      <w:r w:rsidRPr="007F0541">
        <w:rPr>
          <w:color w:val="C00000"/>
          <w:u w:val="single"/>
        </w:rPr>
        <w:t>δύναται</w:t>
      </w:r>
      <w:r w:rsidRPr="007F0541">
        <w:rPr>
          <w:color w:val="C00000"/>
        </w:rPr>
        <w:t xml:space="preserve"> να διατυπώνει παρατηρήσεις και προτάσεις. </w:t>
      </w:r>
    </w:p>
    <w:p w:rsidR="001E6E37" w:rsidRPr="007F0541" w:rsidRDefault="001E6E37" w:rsidP="007F0541">
      <w:pPr>
        <w:pStyle w:val="a3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6910A7">
        <w:rPr>
          <w:b/>
          <w:color w:val="C00000"/>
        </w:rPr>
        <w:t xml:space="preserve">Ενημερωτικό Έντυπο </w:t>
      </w:r>
      <w:r w:rsidRPr="006910A7">
        <w:rPr>
          <w:color w:val="C00000"/>
        </w:rPr>
        <w:t>με ταυτόχρονη βεβαίωση για την τήρηση/λήψη των αναγκαίων μέτρων</w:t>
      </w:r>
      <w:r w:rsidRPr="006910A7">
        <w:rPr>
          <w:b/>
          <w:color w:val="C00000"/>
        </w:rPr>
        <w:t xml:space="preserve"> υποβάλλεται </w:t>
      </w:r>
      <w:r w:rsidRPr="007F0541">
        <w:rPr>
          <w:color w:val="C00000"/>
        </w:rPr>
        <w:t>στην οικεία Δ.Π.Ε.</w:t>
      </w:r>
      <w:r>
        <w:rPr>
          <w:color w:val="C00000"/>
        </w:rPr>
        <w:t>. ΕΠΙΣΥΝΑΠΤΕΤΑΙ ΥΠΟΔΕΙΓΜΑ</w:t>
      </w:r>
    </w:p>
    <w:p w:rsidR="006910A7" w:rsidRDefault="006910A7" w:rsidP="00BE554E">
      <w:pPr>
        <w:jc w:val="both"/>
        <w:rPr>
          <w:b/>
          <w:sz w:val="24"/>
          <w:szCs w:val="24"/>
        </w:rPr>
      </w:pPr>
    </w:p>
    <w:p w:rsidR="00BE554E" w:rsidRPr="00203D09" w:rsidRDefault="00BE554E" w:rsidP="00BE554E">
      <w:pPr>
        <w:jc w:val="both"/>
        <w:rPr>
          <w:b/>
          <w:sz w:val="24"/>
          <w:szCs w:val="24"/>
        </w:rPr>
      </w:pPr>
      <w:r w:rsidRPr="00203D09">
        <w:rPr>
          <w:b/>
          <w:sz w:val="24"/>
          <w:szCs w:val="24"/>
        </w:rPr>
        <w:t>Μετακινήσεις Χωρίς διανυκτέρευση</w:t>
      </w:r>
      <w:r w:rsidR="00EF1985">
        <w:rPr>
          <w:b/>
          <w:sz w:val="24"/>
          <w:szCs w:val="24"/>
        </w:rPr>
        <w:t xml:space="preserve"> (Άρθρο 10)</w:t>
      </w:r>
    </w:p>
    <w:p w:rsidR="007F0541" w:rsidRDefault="007F0541" w:rsidP="007F0541">
      <w:pPr>
        <w:pStyle w:val="a3"/>
        <w:numPr>
          <w:ilvl w:val="0"/>
          <w:numId w:val="1"/>
        </w:numPr>
        <w:jc w:val="both"/>
      </w:pPr>
      <w:r>
        <w:t xml:space="preserve">Απαιτείται απόφαση του Σ.Δ. </w:t>
      </w:r>
      <w:r w:rsidRPr="00EF1985">
        <w:rPr>
          <w:b/>
        </w:rPr>
        <w:t>10</w:t>
      </w:r>
      <w:r>
        <w:t xml:space="preserve"> μέρες τουλάχιστον πριν την μετακίνηση. (</w:t>
      </w:r>
      <w:proofErr w:type="spellStart"/>
      <w:r>
        <w:t>άρθρο8</w:t>
      </w:r>
      <w:proofErr w:type="spellEnd"/>
      <w:r>
        <w:t>)</w:t>
      </w:r>
    </w:p>
    <w:p w:rsidR="00BE554E" w:rsidRDefault="00BE554E" w:rsidP="00BE554E">
      <w:pPr>
        <w:pStyle w:val="a3"/>
        <w:numPr>
          <w:ilvl w:val="0"/>
          <w:numId w:val="1"/>
        </w:numPr>
        <w:jc w:val="both"/>
      </w:pPr>
      <w:r>
        <w:t>Ο/Η Δ/</w:t>
      </w:r>
      <w:proofErr w:type="spellStart"/>
      <w:r>
        <w:t>ντης</w:t>
      </w:r>
      <w:proofErr w:type="spellEnd"/>
      <w:r>
        <w:t>-</w:t>
      </w:r>
      <w:proofErr w:type="spellStart"/>
      <w:r>
        <w:t>ντρια</w:t>
      </w:r>
      <w:proofErr w:type="spellEnd"/>
      <w:r>
        <w:t xml:space="preserve"> στην αρχή του σχολικού έτους λαμβάνει τουλάχιστον 3 προσφορές για την επιλογή μεταφορικού μέσου για τις δράσεις που θα πραγματοποιηθ</w:t>
      </w:r>
      <w:r w:rsidR="004F07D1">
        <w:t>ούν κατά τη διάρκεια του σχολικ</w:t>
      </w:r>
      <w:r>
        <w:t xml:space="preserve">ού έτους και ο Σ.Δ. αποφασίζει </w:t>
      </w:r>
      <w:r w:rsidR="004F07D1">
        <w:t>σχετικά (άρθρο 10)</w:t>
      </w:r>
    </w:p>
    <w:p w:rsidR="00BE554E" w:rsidRDefault="00BE554E" w:rsidP="00BE554E">
      <w:pPr>
        <w:pStyle w:val="a3"/>
        <w:numPr>
          <w:ilvl w:val="0"/>
          <w:numId w:val="1"/>
        </w:numPr>
        <w:jc w:val="both"/>
      </w:pPr>
      <w:r>
        <w:t>Για την μετακίνηση με τουριστικά λεωφορεία ο/η Δ/</w:t>
      </w:r>
      <w:proofErr w:type="spellStart"/>
      <w:r>
        <w:t>ντης</w:t>
      </w:r>
      <w:proofErr w:type="spellEnd"/>
      <w:r>
        <w:t>-</w:t>
      </w:r>
      <w:proofErr w:type="spellStart"/>
      <w:r>
        <w:t>ντρια</w:t>
      </w:r>
      <w:proofErr w:type="spellEnd"/>
      <w:r>
        <w:t xml:space="preserve"> απευθύνεται εγγράφως στη Δ/</w:t>
      </w:r>
      <w:proofErr w:type="spellStart"/>
      <w:r>
        <w:t>νση</w:t>
      </w:r>
      <w:proofErr w:type="spellEnd"/>
      <w:r>
        <w:t xml:space="preserve"> Τροχαίας της Ελληνικής Αστυνομίας ώστε να διενεργηθεί ο σχετικός έλεγχος σε αυτά.</w:t>
      </w:r>
      <w:r w:rsidR="004F07D1" w:rsidRPr="004F07D1">
        <w:t xml:space="preserve"> </w:t>
      </w:r>
      <w:r w:rsidR="004F07D1">
        <w:t>(άρθρο 12)</w:t>
      </w:r>
    </w:p>
    <w:p w:rsidR="00BE554E" w:rsidRDefault="00BE554E" w:rsidP="00BE554E">
      <w:pPr>
        <w:pStyle w:val="a3"/>
        <w:numPr>
          <w:ilvl w:val="0"/>
          <w:numId w:val="1"/>
        </w:numPr>
        <w:jc w:val="both"/>
      </w:pPr>
      <w:r>
        <w:t xml:space="preserve">Ανάρτηση </w:t>
      </w:r>
      <w:r w:rsidR="00170587">
        <w:t>σ</w:t>
      </w:r>
      <w:r>
        <w:t>το τουριστικό λεωφορείο πινακίδας «Σχολική Μετακίνηση _ όνομα σχολείου»</w:t>
      </w:r>
      <w:r w:rsidR="004F07D1" w:rsidRPr="004F07D1">
        <w:t xml:space="preserve"> </w:t>
      </w:r>
      <w:r w:rsidR="004F07D1">
        <w:t>(άρθρο 12)</w:t>
      </w:r>
    </w:p>
    <w:p w:rsidR="00165997" w:rsidRDefault="00165997" w:rsidP="00BE554E">
      <w:pPr>
        <w:pStyle w:val="a3"/>
        <w:numPr>
          <w:ilvl w:val="0"/>
          <w:numId w:val="1"/>
        </w:numPr>
        <w:jc w:val="both"/>
      </w:pPr>
      <w:r>
        <w:lastRenderedPageBreak/>
        <w:t>Απαιτείται ένας συνοδός ανά 25 μαθητές και 1 επιπλέον εκπαιδευτικός.</w:t>
      </w:r>
    </w:p>
    <w:p w:rsidR="0001664D" w:rsidRDefault="0001664D" w:rsidP="00BE554E">
      <w:pPr>
        <w:pStyle w:val="a3"/>
        <w:numPr>
          <w:ilvl w:val="0"/>
          <w:numId w:val="1"/>
        </w:numPr>
        <w:jc w:val="both"/>
      </w:pPr>
      <w:r>
        <w:t>Συνοδοί</w:t>
      </w:r>
      <w:r w:rsidR="00317E69">
        <w:t xml:space="preserve"> </w:t>
      </w:r>
      <w:r w:rsidR="00165997">
        <w:t xml:space="preserve">εκπαιδευτικοί </w:t>
      </w:r>
      <w:r w:rsidR="00317E69">
        <w:t xml:space="preserve">των τμημάτων </w:t>
      </w:r>
      <w:r>
        <w:t xml:space="preserve">ορίζονται μόνιμοι εκπαιδευτικοί </w:t>
      </w:r>
      <w:r w:rsidR="00317E69">
        <w:t xml:space="preserve">ή αναπληρωτές </w:t>
      </w:r>
      <w:r w:rsidR="00170587">
        <w:t>π</w:t>
      </w:r>
      <w:bookmarkStart w:id="0" w:name="_GoBack"/>
      <w:bookmarkEnd w:id="0"/>
      <w:r w:rsidR="00317E69">
        <w:t>λήρους ωραρίου.</w:t>
      </w:r>
    </w:p>
    <w:p w:rsidR="00391957" w:rsidRPr="00391957" w:rsidRDefault="00391957" w:rsidP="003919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91957">
        <w:rPr>
          <w:sz w:val="24"/>
          <w:szCs w:val="24"/>
        </w:rPr>
        <w:t xml:space="preserve">Απαγορεύεται ρητά η συμμετοχή άλλων ατόμων πλην αυτών που ρητά αναφέρονται στην πράξη του Σ.Δ. </w:t>
      </w:r>
      <w:r>
        <w:rPr>
          <w:sz w:val="24"/>
          <w:szCs w:val="24"/>
        </w:rPr>
        <w:t>(άρθρο 8)</w:t>
      </w:r>
    </w:p>
    <w:p w:rsidR="006910A7" w:rsidRDefault="006910A7" w:rsidP="00B25A51">
      <w:pPr>
        <w:jc w:val="both"/>
        <w:rPr>
          <w:b/>
          <w:sz w:val="24"/>
          <w:szCs w:val="24"/>
        </w:rPr>
      </w:pPr>
    </w:p>
    <w:p w:rsidR="00B25A51" w:rsidRDefault="00B25A51" w:rsidP="00B25A51">
      <w:pPr>
        <w:jc w:val="both"/>
        <w:rPr>
          <w:b/>
          <w:sz w:val="24"/>
          <w:szCs w:val="24"/>
        </w:rPr>
      </w:pPr>
      <w:r w:rsidRPr="00203D09">
        <w:rPr>
          <w:b/>
          <w:sz w:val="24"/>
          <w:szCs w:val="24"/>
        </w:rPr>
        <w:t xml:space="preserve">Μετακινήσεις </w:t>
      </w:r>
      <w:r>
        <w:rPr>
          <w:b/>
          <w:sz w:val="24"/>
          <w:szCs w:val="24"/>
        </w:rPr>
        <w:t xml:space="preserve">Με </w:t>
      </w:r>
      <w:r w:rsidRPr="00203D09">
        <w:rPr>
          <w:b/>
          <w:sz w:val="24"/>
          <w:szCs w:val="24"/>
        </w:rPr>
        <w:t>διανυκτέρευση</w:t>
      </w:r>
      <w:r w:rsidR="00EF1985">
        <w:rPr>
          <w:b/>
          <w:sz w:val="24"/>
          <w:szCs w:val="24"/>
        </w:rPr>
        <w:t xml:space="preserve"> (Άρθρο 11)</w:t>
      </w:r>
    </w:p>
    <w:p w:rsidR="009132F1" w:rsidRPr="009132F1" w:rsidRDefault="009132F1" w:rsidP="00B25A5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132F1">
        <w:rPr>
          <w:sz w:val="24"/>
          <w:szCs w:val="24"/>
        </w:rPr>
        <w:t xml:space="preserve">Η απόφαση  του Σ.Δ. λαμβάνεται τουλάχιστον </w:t>
      </w:r>
      <w:r w:rsidRPr="00EF1985">
        <w:rPr>
          <w:b/>
          <w:sz w:val="24"/>
          <w:szCs w:val="24"/>
        </w:rPr>
        <w:t>20</w:t>
      </w:r>
      <w:r w:rsidRPr="009132F1">
        <w:rPr>
          <w:sz w:val="24"/>
          <w:szCs w:val="24"/>
        </w:rPr>
        <w:t xml:space="preserve"> μέρες πριν την μετακίνηση.</w:t>
      </w:r>
    </w:p>
    <w:p w:rsidR="00B25A51" w:rsidRPr="001662C2" w:rsidRDefault="00B25A51" w:rsidP="00B25A51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t>Για κάθε εκπαιδευτική δράση με διανυκτέρευση/σεις, ο/η Δ</w:t>
      </w:r>
      <w:r w:rsidR="001662C2">
        <w:t>/</w:t>
      </w:r>
      <w:proofErr w:type="spellStart"/>
      <w:r>
        <w:t>ντής</w:t>
      </w:r>
      <w:proofErr w:type="spellEnd"/>
      <w:r w:rsidR="001662C2">
        <w:t>-</w:t>
      </w:r>
      <w:proofErr w:type="spellStart"/>
      <w:r>
        <w:t>ντρια</w:t>
      </w:r>
      <w:proofErr w:type="spellEnd"/>
      <w:r>
        <w:t xml:space="preserve"> του σχολείου προκηρύσσει στην </w:t>
      </w:r>
      <w:r w:rsidRPr="007F0541">
        <w:rPr>
          <w:b/>
          <w:u w:val="single"/>
        </w:rPr>
        <w:t>ιστοσελίδα</w:t>
      </w:r>
      <w:r>
        <w:t xml:space="preserve"> της αρμόδιας </w:t>
      </w:r>
      <w:r w:rsidRPr="007F0541">
        <w:rPr>
          <w:b/>
          <w:u w:val="single"/>
        </w:rPr>
        <w:t>Διεύθυνσης Πρωτοβάθμιας Εκπαίδευσης</w:t>
      </w:r>
      <w:r>
        <w:t xml:space="preserve"> πρόσκληση εκδήλωσης ενδιαφέροντος</w:t>
      </w:r>
      <w:r w:rsidR="001662C2">
        <w:t>. (άρθρο 11)</w:t>
      </w:r>
    </w:p>
    <w:p w:rsidR="001662C2" w:rsidRPr="00165997" w:rsidRDefault="001662C2" w:rsidP="00B25A51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t xml:space="preserve">Απαιτούνται τουλάχιστον 3 κλειστές προσφορές,  συντάσσεται σύμβαση </w:t>
      </w:r>
      <w:proofErr w:type="spellStart"/>
      <w:r>
        <w:t>κ.λ.π</w:t>
      </w:r>
      <w:proofErr w:type="spellEnd"/>
      <w:r>
        <w:t xml:space="preserve">. </w:t>
      </w:r>
    </w:p>
    <w:p w:rsidR="00165997" w:rsidRDefault="00165997" w:rsidP="00165997">
      <w:pPr>
        <w:pStyle w:val="a3"/>
        <w:numPr>
          <w:ilvl w:val="0"/>
          <w:numId w:val="5"/>
        </w:numPr>
        <w:jc w:val="both"/>
      </w:pPr>
      <w:r>
        <w:t>Απαιτείται ένας συνοδός ανά 25 μαθητές και 1 επιπλέον εκπαιδευτικός.</w:t>
      </w:r>
    </w:p>
    <w:p w:rsidR="00165997" w:rsidRDefault="00165997" w:rsidP="00165997">
      <w:pPr>
        <w:pStyle w:val="a3"/>
        <w:numPr>
          <w:ilvl w:val="0"/>
          <w:numId w:val="5"/>
        </w:numPr>
        <w:jc w:val="both"/>
      </w:pPr>
      <w:r>
        <w:t>Συνοδοί εκπαιδευτικοί των τμημάτων ορίζονται μόνιμοι εκπαιδευτικοί ή αναπληρωτές λήρους ωραρίου.</w:t>
      </w:r>
    </w:p>
    <w:p w:rsidR="00704B8E" w:rsidRDefault="00704B8E" w:rsidP="00165997">
      <w:pPr>
        <w:pStyle w:val="a3"/>
        <w:numPr>
          <w:ilvl w:val="0"/>
          <w:numId w:val="5"/>
        </w:numPr>
        <w:jc w:val="both"/>
      </w:pPr>
      <w:r>
        <w:t xml:space="preserve">Καταχωρίζεται η εκπαιδευτική μετακίνηση στο πληροφοριακό σύστημα </w:t>
      </w:r>
      <w:proofErr w:type="spellStart"/>
      <w:r>
        <w:rPr>
          <w:lang w:val="en-US"/>
        </w:rPr>
        <w:t>myschool</w:t>
      </w:r>
      <w:proofErr w:type="spellEnd"/>
    </w:p>
    <w:p w:rsidR="00165997" w:rsidRPr="00391957" w:rsidRDefault="00391957" w:rsidP="00B25A5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91957">
        <w:rPr>
          <w:sz w:val="24"/>
          <w:szCs w:val="24"/>
        </w:rPr>
        <w:t xml:space="preserve">Απαγορεύεται ρητά η συμμετοχή άλλων ατόμων πλην αυτών που ρητά αναφέρονται στην πράξη του Σ.Δ. </w:t>
      </w:r>
      <w:r>
        <w:rPr>
          <w:sz w:val="24"/>
          <w:szCs w:val="24"/>
        </w:rPr>
        <w:t>(άρθρο 8)</w:t>
      </w:r>
    </w:p>
    <w:p w:rsidR="00165997" w:rsidRDefault="00165997" w:rsidP="009132F1">
      <w:pPr>
        <w:jc w:val="both"/>
        <w:rPr>
          <w:b/>
          <w:sz w:val="24"/>
          <w:szCs w:val="24"/>
        </w:rPr>
      </w:pPr>
    </w:p>
    <w:p w:rsidR="00165997" w:rsidRPr="007F0541" w:rsidRDefault="00165997" w:rsidP="00165997">
      <w:pPr>
        <w:jc w:val="both"/>
        <w:rPr>
          <w:b/>
          <w:sz w:val="24"/>
          <w:szCs w:val="24"/>
        </w:rPr>
      </w:pPr>
      <w:r w:rsidRPr="007F0541">
        <w:rPr>
          <w:b/>
          <w:sz w:val="24"/>
          <w:szCs w:val="24"/>
        </w:rPr>
        <w:t>Σχολικές Αθλητικές Δραστηριότητες (Άρθρο 3)</w:t>
      </w:r>
    </w:p>
    <w:p w:rsidR="00165997" w:rsidRDefault="00165997" w:rsidP="00165997">
      <w:pPr>
        <w:pStyle w:val="a3"/>
        <w:numPr>
          <w:ilvl w:val="0"/>
          <w:numId w:val="4"/>
        </w:numPr>
        <w:jc w:val="both"/>
      </w:pPr>
      <w:r>
        <w:t>Πραγματοποιούνται με έγκριση του Δ/</w:t>
      </w:r>
      <w:proofErr w:type="spellStart"/>
      <w:r>
        <w:t>ντη</w:t>
      </w:r>
      <w:proofErr w:type="spellEnd"/>
      <w:r>
        <w:t>/</w:t>
      </w:r>
      <w:proofErr w:type="spellStart"/>
      <w:r>
        <w:t>ντριας</w:t>
      </w:r>
      <w:proofErr w:type="spellEnd"/>
      <w:r>
        <w:t xml:space="preserve"> και του Σ.Δ. </w:t>
      </w:r>
    </w:p>
    <w:p w:rsidR="00165997" w:rsidRDefault="00165997" w:rsidP="00165997">
      <w:pPr>
        <w:pStyle w:val="a3"/>
        <w:numPr>
          <w:ilvl w:val="0"/>
          <w:numId w:val="4"/>
        </w:numPr>
        <w:jc w:val="both"/>
      </w:pPr>
      <w:r>
        <w:t>προσμετρούνται στις 9 κατά έτος σχολικές δράσεις</w:t>
      </w:r>
    </w:p>
    <w:p w:rsidR="00165997" w:rsidRDefault="00165997" w:rsidP="00165997">
      <w:pPr>
        <w:pStyle w:val="a3"/>
        <w:numPr>
          <w:ilvl w:val="0"/>
          <w:numId w:val="4"/>
        </w:numPr>
        <w:jc w:val="both"/>
      </w:pPr>
      <w:r>
        <w:t>Απαιτείται έγγραφη συναίνεση γονέα/κηδεμόνα</w:t>
      </w:r>
    </w:p>
    <w:p w:rsidR="00165997" w:rsidRDefault="00165997" w:rsidP="00165997">
      <w:pPr>
        <w:pStyle w:val="a3"/>
        <w:numPr>
          <w:ilvl w:val="0"/>
          <w:numId w:val="4"/>
        </w:numPr>
        <w:jc w:val="both"/>
      </w:pPr>
      <w:r>
        <w:t xml:space="preserve">Υλοποιούνται εντός ή εκτός ωρολογίου προγράμματος, εργάσιμες ημέρες ή/και Σάββατο ή Κυριακή  </w:t>
      </w:r>
      <w:r>
        <w:rPr>
          <w:color w:val="FF0000"/>
        </w:rPr>
        <w:t>ΦΕΚ ( 3754/Β΄/2016)</w:t>
      </w:r>
    </w:p>
    <w:p w:rsidR="00EF1985" w:rsidRDefault="00EF1985" w:rsidP="00EF1985">
      <w:pPr>
        <w:pStyle w:val="a3"/>
        <w:jc w:val="both"/>
        <w:rPr>
          <w:b/>
        </w:rPr>
      </w:pPr>
    </w:p>
    <w:p w:rsidR="00EF1985" w:rsidRPr="00EF1985" w:rsidRDefault="00EF1985" w:rsidP="00EF1985">
      <w:pPr>
        <w:jc w:val="both"/>
        <w:rPr>
          <w:b/>
          <w:sz w:val="24"/>
          <w:szCs w:val="24"/>
        </w:rPr>
      </w:pPr>
      <w:r w:rsidRPr="00EF1985">
        <w:rPr>
          <w:b/>
          <w:sz w:val="24"/>
          <w:szCs w:val="24"/>
        </w:rPr>
        <w:t>Μετακινήσεις μαθητών Δημοτικών Σχολειών στη Βουλή των Ελλήνων (Άρθρο 5)</w:t>
      </w:r>
    </w:p>
    <w:p w:rsidR="00165997" w:rsidRPr="007F0541" w:rsidRDefault="00165997" w:rsidP="00165997">
      <w:pPr>
        <w:jc w:val="both"/>
        <w:rPr>
          <w:b/>
          <w:sz w:val="24"/>
          <w:szCs w:val="24"/>
        </w:rPr>
      </w:pPr>
      <w:r w:rsidRPr="007F0541">
        <w:rPr>
          <w:b/>
          <w:sz w:val="24"/>
          <w:szCs w:val="24"/>
        </w:rPr>
        <w:t>Επισκέψεις στο πλαίσιο εκπαιδευτικών προγραμμάτων και ανταλλαγών /φιλοξενίας ειδικών φορέων (Άρθρο 6)</w:t>
      </w:r>
    </w:p>
    <w:p w:rsidR="00885899" w:rsidRPr="00885899" w:rsidRDefault="00885899" w:rsidP="00BE554E">
      <w:pPr>
        <w:jc w:val="both"/>
        <w:rPr>
          <w:b/>
        </w:rPr>
      </w:pPr>
    </w:p>
    <w:sectPr w:rsidR="00885899" w:rsidRPr="00885899" w:rsidSect="007F0541">
      <w:footerReference w:type="default" r:id="rId9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37" w:rsidRDefault="001E6E37" w:rsidP="001E6E37">
      <w:pPr>
        <w:spacing w:after="0" w:line="240" w:lineRule="auto"/>
      </w:pPr>
      <w:r>
        <w:separator/>
      </w:r>
    </w:p>
  </w:endnote>
  <w:endnote w:type="continuationSeparator" w:id="0">
    <w:p w:rsidR="001E6E37" w:rsidRDefault="001E6E37" w:rsidP="001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7296"/>
      <w:docPartObj>
        <w:docPartGallery w:val="Page Numbers (Bottom of Page)"/>
        <w:docPartUnique/>
      </w:docPartObj>
    </w:sdtPr>
    <w:sdtContent>
      <w:p w:rsidR="001E6E37" w:rsidRDefault="001E6E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87">
          <w:rPr>
            <w:noProof/>
          </w:rPr>
          <w:t>4</w:t>
        </w:r>
        <w:r>
          <w:fldChar w:fldCharType="end"/>
        </w:r>
      </w:p>
    </w:sdtContent>
  </w:sdt>
  <w:p w:rsidR="001E6E37" w:rsidRDefault="001E6E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37" w:rsidRDefault="001E6E37" w:rsidP="001E6E37">
      <w:pPr>
        <w:spacing w:after="0" w:line="240" w:lineRule="auto"/>
      </w:pPr>
      <w:r>
        <w:separator/>
      </w:r>
    </w:p>
  </w:footnote>
  <w:footnote w:type="continuationSeparator" w:id="0">
    <w:p w:rsidR="001E6E37" w:rsidRDefault="001E6E37" w:rsidP="001E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162"/>
    <w:multiLevelType w:val="hybridMultilevel"/>
    <w:tmpl w:val="340C3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B90"/>
    <w:multiLevelType w:val="hybridMultilevel"/>
    <w:tmpl w:val="8CFC0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81732"/>
    <w:multiLevelType w:val="hybridMultilevel"/>
    <w:tmpl w:val="02920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B5D2E"/>
    <w:multiLevelType w:val="hybridMultilevel"/>
    <w:tmpl w:val="D090B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F36BD"/>
    <w:multiLevelType w:val="hybridMultilevel"/>
    <w:tmpl w:val="56AA0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4F"/>
    <w:rsid w:val="0001664D"/>
    <w:rsid w:val="00165997"/>
    <w:rsid w:val="001662C2"/>
    <w:rsid w:val="00170587"/>
    <w:rsid w:val="001E6E37"/>
    <w:rsid w:val="001F5817"/>
    <w:rsid w:val="001F5AA4"/>
    <w:rsid w:val="00203D09"/>
    <w:rsid w:val="002117DF"/>
    <w:rsid w:val="002371E8"/>
    <w:rsid w:val="002E6A0F"/>
    <w:rsid w:val="00317E69"/>
    <w:rsid w:val="00363B27"/>
    <w:rsid w:val="00391957"/>
    <w:rsid w:val="004A4ADC"/>
    <w:rsid w:val="004F07D1"/>
    <w:rsid w:val="00597B98"/>
    <w:rsid w:val="005A4806"/>
    <w:rsid w:val="006910A7"/>
    <w:rsid w:val="00704B8E"/>
    <w:rsid w:val="00733CA0"/>
    <w:rsid w:val="007F0541"/>
    <w:rsid w:val="00845C4F"/>
    <w:rsid w:val="00885899"/>
    <w:rsid w:val="009132F1"/>
    <w:rsid w:val="00B25A51"/>
    <w:rsid w:val="00B47029"/>
    <w:rsid w:val="00B66AB1"/>
    <w:rsid w:val="00BE554E"/>
    <w:rsid w:val="00BF6E2E"/>
    <w:rsid w:val="00C8435A"/>
    <w:rsid w:val="00E6144F"/>
    <w:rsid w:val="00EB4592"/>
    <w:rsid w:val="00E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4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E6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6E37"/>
  </w:style>
  <w:style w:type="paragraph" w:styleId="a5">
    <w:name w:val="footer"/>
    <w:basedOn w:val="a"/>
    <w:link w:val="Char0"/>
    <w:uiPriority w:val="99"/>
    <w:unhideWhenUsed/>
    <w:rsid w:val="001E6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6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4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E6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6E37"/>
  </w:style>
  <w:style w:type="paragraph" w:styleId="a5">
    <w:name w:val="footer"/>
    <w:basedOn w:val="a"/>
    <w:link w:val="Char0"/>
    <w:uiPriority w:val="99"/>
    <w:unhideWhenUsed/>
    <w:rsid w:val="001E6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F908-C74C-4F20-A19E-88418953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1403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ΕΚΠΑΙΔ-ΘΕΜΑΤΩΝ</dc:creator>
  <cp:lastModifiedBy>ΕΚΠΑΙΔ-ΘΕΜΑΤΩΝ</cp:lastModifiedBy>
  <cp:revision>15</cp:revision>
  <cp:lastPrinted>2022-05-03T08:24:00Z</cp:lastPrinted>
  <dcterms:created xsi:type="dcterms:W3CDTF">2022-04-28T08:29:00Z</dcterms:created>
  <dcterms:modified xsi:type="dcterms:W3CDTF">2022-05-03T09:15:00Z</dcterms:modified>
</cp:coreProperties>
</file>